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EA" w:rsidRPr="0067132D" w:rsidRDefault="00C35182" w:rsidP="006713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tg-Cyrl-TJ" w:eastAsia="tg-Cyrl-TJ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4645" cy="2009775"/>
            <wp:effectExtent l="19050" t="0" r="0" b="0"/>
            <wp:wrapSquare wrapText="bothSides"/>
            <wp:docPr id="12" name="Рисунок 3" descr="D:\Ваха ТПП\ТПП РТ\Шариф Саид Documents\Саид Ша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аха ТПП\ТПП РТ\Шариф Саид Documents\Саид Шари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938" b="1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BEA" w:rsidRPr="0067132D">
        <w:rPr>
          <w:rFonts w:ascii="Times New Roman" w:eastAsia="Times New Roman" w:hAnsi="Times New Roman" w:cs="Times New Roman"/>
          <w:b/>
          <w:bCs/>
          <w:sz w:val="26"/>
          <w:szCs w:val="26"/>
          <w:lang w:eastAsia="tg-Cyrl-TJ"/>
        </w:rPr>
        <w:t>Обращение</w:t>
      </w:r>
    </w:p>
    <w:p w:rsidR="007A3BEA" w:rsidRPr="0067132D" w:rsidRDefault="007A3BEA" w:rsidP="006713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b/>
          <w:bCs/>
          <w:sz w:val="26"/>
          <w:szCs w:val="26"/>
          <w:lang w:eastAsia="tg-Cyrl-TJ"/>
        </w:rPr>
        <w:t>Председателя Торгово-промышленной палаты</w:t>
      </w:r>
    </w:p>
    <w:p w:rsidR="007A3BEA" w:rsidRPr="0067132D" w:rsidRDefault="007A3BEA" w:rsidP="006713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b/>
          <w:bCs/>
          <w:sz w:val="26"/>
          <w:szCs w:val="26"/>
          <w:lang w:eastAsia="tg-Cyrl-TJ"/>
        </w:rPr>
        <w:t>Республики Таджикистан</w:t>
      </w:r>
    </w:p>
    <w:p w:rsidR="007A3BEA" w:rsidRPr="0067132D" w:rsidRDefault="007A3BEA" w:rsidP="006713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b/>
          <w:bCs/>
          <w:sz w:val="26"/>
          <w:szCs w:val="26"/>
          <w:lang w:eastAsia="tg-Cyrl-TJ"/>
        </w:rPr>
        <w:t>по поставкам сельскохозяйственной продукции</w:t>
      </w:r>
    </w:p>
    <w:p w:rsidR="007A3BEA" w:rsidRPr="0067132D" w:rsidRDefault="007A3BEA" w:rsidP="006713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  </w:t>
      </w:r>
    </w:p>
    <w:p w:rsidR="007A3BEA" w:rsidRPr="0067132D" w:rsidRDefault="007A3BEA" w:rsidP="006713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b/>
          <w:bCs/>
          <w:sz w:val="26"/>
          <w:szCs w:val="26"/>
          <w:lang w:eastAsia="tg-Cyrl-TJ"/>
        </w:rPr>
        <w:t>Уважаемые дамы и господа!</w:t>
      </w:r>
    </w:p>
    <w:p w:rsidR="007A3BEA" w:rsidRPr="0067132D" w:rsidRDefault="007A3BEA" w:rsidP="006713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b/>
          <w:bCs/>
          <w:sz w:val="26"/>
          <w:szCs w:val="26"/>
          <w:lang w:eastAsia="tg-Cyrl-TJ"/>
        </w:rPr>
        <w:t>Уважаемые коллеги!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 Республика Таджикистан – аграрная страна, где 70 % населения занято в сфере сельского </w:t>
      </w:r>
      <w:proofErr w:type="gram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хозяйства</w:t>
      </w:r>
      <w:proofErr w:type="gramEnd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 и агропромышленный комплекс является доминирующим звеном национальной экономики. В агропромышленном комплексе создана многоукладная экономика. Большая часть сельскохозяйственных и перерабатывающих предприятий приобрели новые организационные формы.</w:t>
      </w:r>
    </w:p>
    <w:p w:rsidR="007A3BEA" w:rsidRPr="0067132D" w:rsidRDefault="007A3BEA" w:rsidP="0067132D">
      <w:pPr>
        <w:spacing w:before="120" w:after="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В связи с вхождением Республики Таджикистан во </w:t>
      </w:r>
      <w:proofErr w:type="gram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Всемирную</w:t>
      </w:r>
      <w:proofErr w:type="gramEnd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 Торговую Организацию (ВТО), география поставок сельскохозяйственной продукции расширяется в этой связи необходимо решать вопросы п</w:t>
      </w:r>
      <w:r w:rsidRPr="0067132D">
        <w:rPr>
          <w:rFonts w:ascii="Times New Roman" w:hAnsi="Times New Roman" w:cs="Times New Roman"/>
          <w:sz w:val="26"/>
          <w:szCs w:val="26"/>
        </w:rPr>
        <w:t xml:space="preserve">ривлечения финансовых ресурсов, новых ресурсосберегающих технологий по производству, хранению, упаковки, переработки в т.ч. в замороженном виде, а также вопросы, связанные с совместным строительством и управлением на территории Республики Таджикистан современных складов – холодильников для хранения сельхозпродукции, предназначенной для </w:t>
      </w:r>
      <w:proofErr w:type="gramStart"/>
      <w:r w:rsidRPr="0067132D">
        <w:rPr>
          <w:rFonts w:ascii="Times New Roman" w:hAnsi="Times New Roman" w:cs="Times New Roman"/>
          <w:sz w:val="26"/>
          <w:szCs w:val="26"/>
        </w:rPr>
        <w:t>поставок</w:t>
      </w:r>
      <w:proofErr w:type="gramEnd"/>
      <w:r w:rsidRPr="0067132D">
        <w:rPr>
          <w:rFonts w:ascii="Times New Roman" w:hAnsi="Times New Roman" w:cs="Times New Roman"/>
          <w:sz w:val="26"/>
          <w:szCs w:val="26"/>
        </w:rPr>
        <w:t xml:space="preserve"> как в страны СНГ так и ближнего и дальнего зарубежья.</w:t>
      </w:r>
    </w:p>
    <w:p w:rsidR="007A3BEA" w:rsidRPr="0067132D" w:rsidRDefault="007A3BEA" w:rsidP="0067132D">
      <w:pPr>
        <w:spacing w:before="12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Почвенно-климатические условия страны благоприятны для выращивания высококачественной, экологически чистой садоводческой и овощеводческой продукции, а также других высоко прибыльных технических культур. Немаловажным является вопрос экспорта сельскохозяйственной продукции, в частности свежих овощей и фруктов, а также сушеных, сублимированных и замороженных, а также диверсификации экспортного потенциала в конечную переработанную продукцию в виде соков, пюре, различной консервированной продукции.</w:t>
      </w:r>
    </w:p>
    <w:p w:rsidR="007A3BEA" w:rsidRPr="0067132D" w:rsidRDefault="007A3BEA" w:rsidP="0067132D">
      <w:pPr>
        <w:spacing w:before="120" w:after="0"/>
        <w:ind w:firstLine="709"/>
        <w:jc w:val="both"/>
        <w:textAlignment w:val="baseline"/>
        <w:rPr>
          <w:rFonts w:ascii="Times New Roman" w:eastAsiaTheme="majorEastAsia" w:hAnsi="Times New Roman" w:cs="Times New Roman"/>
          <w:sz w:val="26"/>
          <w:szCs w:val="26"/>
        </w:rPr>
      </w:pPr>
      <w:r w:rsidRPr="0067132D">
        <w:rPr>
          <w:rFonts w:ascii="Times New Roman" w:eastAsiaTheme="majorEastAsia" w:hAnsi="Times New Roman" w:cs="Times New Roman"/>
          <w:sz w:val="26"/>
          <w:szCs w:val="26"/>
          <w:lang w:val="tg-Cyrl-TJ"/>
        </w:rPr>
        <w:t>Для таджикских  предпринимателей, если  было достаточно организовать только доставку грузов от поставщика до получателя (поле-магазин), то теперь сформировался устойчивый спрос на увеличение спектра услуг по организации перевозок товаров – это организация интермодальных перевозок, доставка по принципу «от двери до двери», таможенная очистка, расфасовка, упаковка, хранение, товаров и т.д. В связи с этим, возникла необходимость в институциональном развитии логистической отрасли Таджикистана, повышении качества предоставляемых услуг в области промышленной, торговой, информационной, транспортной, складской, управленческой и других видов логистики. В связи с этим, встаёт ещё один вопрос,  строител</w:t>
      </w:r>
      <w:proofErr w:type="spellStart"/>
      <w:r w:rsidRPr="0067132D">
        <w:rPr>
          <w:rFonts w:ascii="Times New Roman" w:eastAsiaTheme="majorEastAsia" w:hAnsi="Times New Roman" w:cs="Times New Roman"/>
          <w:sz w:val="26"/>
          <w:szCs w:val="26"/>
        </w:rPr>
        <w:t>ь</w:t>
      </w:r>
      <w:proofErr w:type="spellEnd"/>
      <w:r w:rsidRPr="0067132D">
        <w:rPr>
          <w:rFonts w:ascii="Times New Roman" w:eastAsiaTheme="majorEastAsia" w:hAnsi="Times New Roman" w:cs="Times New Roman"/>
          <w:sz w:val="26"/>
          <w:szCs w:val="26"/>
          <w:lang w:val="tg-Cyrl-TJ"/>
        </w:rPr>
        <w:t xml:space="preserve">ство </w:t>
      </w:r>
      <w:r w:rsidRPr="0067132D">
        <w:rPr>
          <w:rFonts w:ascii="Times New Roman" w:eastAsiaTheme="majorEastAsia" w:hAnsi="Times New Roman" w:cs="Times New Roman"/>
          <w:sz w:val="26"/>
          <w:szCs w:val="26"/>
        </w:rPr>
        <w:t xml:space="preserve">на территории республики современных </w:t>
      </w:r>
      <w:r w:rsidRPr="0067132D">
        <w:rPr>
          <w:rFonts w:ascii="Times New Roman" w:eastAsiaTheme="majorEastAsia" w:hAnsi="Times New Roman" w:cs="Times New Roman"/>
          <w:sz w:val="26"/>
          <w:szCs w:val="26"/>
          <w:lang w:val="tg-Cyrl-TJ"/>
        </w:rPr>
        <w:t>логистическ</w:t>
      </w:r>
      <w:r w:rsidRPr="0067132D">
        <w:rPr>
          <w:rFonts w:ascii="Times New Roman" w:eastAsiaTheme="majorEastAsia" w:hAnsi="Times New Roman" w:cs="Times New Roman"/>
          <w:sz w:val="26"/>
          <w:szCs w:val="26"/>
        </w:rPr>
        <w:t>их  центров, которые выполняли потребности современного рынка.</w:t>
      </w:r>
    </w:p>
    <w:p w:rsidR="007A3BEA" w:rsidRPr="0067132D" w:rsidRDefault="007A3BEA" w:rsidP="0067132D">
      <w:pPr>
        <w:spacing w:before="12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Пользуясь возможностью, имею честь сообщить, что предприятия и организации Республики Таджикистан: Союз «</w:t>
      </w:r>
      <w:proofErr w:type="spell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Таджикматлубот</w:t>
      </w:r>
      <w:proofErr w:type="spellEnd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» («</w:t>
      </w:r>
      <w:proofErr w:type="spell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Таджикпотребсоюз</w:t>
      </w:r>
      <w:proofErr w:type="spellEnd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»), ГУП «</w:t>
      </w:r>
      <w:proofErr w:type="spell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Хуроквори</w:t>
      </w:r>
      <w:proofErr w:type="spellEnd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» («</w:t>
      </w:r>
      <w:proofErr w:type="spell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Таджикпищепром</w:t>
      </w:r>
      <w:proofErr w:type="spellEnd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»), Союз дехканских и фермерских хозяйств РТ, </w:t>
      </w: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lastRenderedPageBreak/>
        <w:t>различные общества по заготовке и реализации, частные предприниматели, дехканские и фермерские хозяйства имеют возможность поставлять в неограниченном количестве сельскохозяйственную продукцию и сырье: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1. Овощи, в т.ч. лук репчатый, ранние овощи;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2. </w:t>
      </w:r>
      <w:proofErr w:type="gram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Фрукты, гранаты, лимоны, виноград, консервированные продукты, соки фруктовые и овощные, мед, гераниевое масло;</w:t>
      </w:r>
      <w:proofErr w:type="gramEnd"/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3. Бахчевые культуры (арбузы и дыни);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4. Сухофрукты в ассортименте;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5. Шерсть.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ab/>
        <w:t xml:space="preserve">Республика Таджикистан предоставляет стимулы для развития бизнеса отечественным и иностранным инвесторам, в том числе путем создания совместных предприятий на территориях четырех созданных Свободных Экономических Зонах (Согд, </w:t>
      </w:r>
      <w:proofErr w:type="spell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Дангара</w:t>
      </w:r>
      <w:proofErr w:type="spellEnd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, Пяндж и </w:t>
      </w:r>
      <w:proofErr w:type="spell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Ишкошим</w:t>
      </w:r>
      <w:proofErr w:type="spellEnd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), где законодательством Республики Таджикистан предусмотрены налоговые преференции.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Кроме того, предлагаем рассмотрение возможности создания совместных предприятий и производств на базе имеющихся хозяйств по выращиванию овощей и фруктов и их дальнейшей переработки.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Необходимо также отметить, что экспортируемая продукция соответствует всем международным стандартам качества и является экологически чистыми и наглядным тому примером </w:t>
      </w:r>
      <w:r w:rsidRPr="0067132D">
        <w:rPr>
          <w:rFonts w:ascii="Times New Roman" w:hAnsi="Times New Roman" w:cs="Times New Roman"/>
          <w:sz w:val="26"/>
          <w:szCs w:val="26"/>
          <w:shd w:val="clear" w:color="auto" w:fill="FFFFFF"/>
        </w:rPr>
        <w:t>служит участие 6-ти таджикских ведущих компаний членов Торгово-промышленной палаты Республики Таджикистан в работе международной выставке «</w:t>
      </w:r>
      <w:proofErr w:type="spellStart"/>
      <w:r w:rsidRPr="0067132D">
        <w:rPr>
          <w:rFonts w:ascii="Times New Roman" w:hAnsi="Times New Roman" w:cs="Times New Roman"/>
          <w:sz w:val="26"/>
          <w:szCs w:val="26"/>
          <w:shd w:val="clear" w:color="auto" w:fill="FFFFFF"/>
        </w:rPr>
        <w:t>Продэкспо</w:t>
      </w:r>
      <w:proofErr w:type="spellEnd"/>
      <w:r w:rsidRPr="006713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2015», на котором они были награждены золотыми и серебряными медалями.</w:t>
      </w:r>
      <w:proofErr w:type="gramEnd"/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Мы готовы рассматривать любые формы сотрудничества и кооперации!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Приглашаем Вас к сотрудничеству!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Добро пожаловать в Таджикистан!</w:t>
      </w:r>
    </w:p>
    <w:p w:rsidR="007A3BEA" w:rsidRPr="0067132D" w:rsidRDefault="007A3BEA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tg-Cyrl-TJ"/>
        </w:rPr>
      </w:pPr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Просим Вас, </w:t>
      </w:r>
      <w:proofErr w:type="gramStart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>разместить</w:t>
      </w:r>
      <w:proofErr w:type="gramEnd"/>
      <w:r w:rsidRPr="0067132D">
        <w:rPr>
          <w:rFonts w:ascii="Times New Roman" w:eastAsia="Times New Roman" w:hAnsi="Times New Roman" w:cs="Times New Roman"/>
          <w:sz w:val="26"/>
          <w:szCs w:val="26"/>
          <w:lang w:eastAsia="tg-Cyrl-TJ"/>
        </w:rPr>
        <w:t xml:space="preserve"> данное Обращение в информационных изданиях и на сайте Вашей организации.</w:t>
      </w:r>
    </w:p>
    <w:p w:rsidR="002749E8" w:rsidRPr="0067132D" w:rsidRDefault="002749E8" w:rsidP="0067132D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9E8" w:rsidRPr="0067132D" w:rsidRDefault="002749E8" w:rsidP="0067132D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32D">
        <w:rPr>
          <w:rFonts w:ascii="Times New Roman" w:hAnsi="Times New Roman" w:cs="Times New Roman"/>
          <w:sz w:val="26"/>
          <w:szCs w:val="26"/>
        </w:rPr>
        <w:t>С  искренним уважением,</w:t>
      </w:r>
    </w:p>
    <w:p w:rsidR="002749E8" w:rsidRPr="0067132D" w:rsidRDefault="002749E8" w:rsidP="0067132D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32D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2749E8" w:rsidRPr="0067132D" w:rsidRDefault="002749E8" w:rsidP="0067132D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32D">
        <w:rPr>
          <w:rFonts w:ascii="Times New Roman" w:hAnsi="Times New Roman" w:cs="Times New Roman"/>
          <w:b/>
          <w:sz w:val="26"/>
          <w:szCs w:val="26"/>
        </w:rPr>
        <w:t xml:space="preserve">Торгово-промышленной палаты </w:t>
      </w:r>
    </w:p>
    <w:p w:rsidR="002749E8" w:rsidRPr="0067132D" w:rsidRDefault="002749E8" w:rsidP="0067132D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32D">
        <w:rPr>
          <w:rFonts w:ascii="Times New Roman" w:hAnsi="Times New Roman" w:cs="Times New Roman"/>
          <w:b/>
          <w:sz w:val="26"/>
          <w:szCs w:val="26"/>
        </w:rPr>
        <w:t>Республики Таджикистан</w:t>
      </w:r>
      <w:r w:rsidRPr="0067132D">
        <w:rPr>
          <w:rFonts w:ascii="Times New Roman" w:hAnsi="Times New Roman" w:cs="Times New Roman"/>
          <w:b/>
          <w:sz w:val="26"/>
          <w:szCs w:val="26"/>
        </w:rPr>
        <w:tab/>
      </w:r>
      <w:r w:rsidRPr="0067132D">
        <w:rPr>
          <w:rFonts w:ascii="Times New Roman" w:hAnsi="Times New Roman" w:cs="Times New Roman"/>
          <w:b/>
          <w:sz w:val="26"/>
          <w:szCs w:val="26"/>
        </w:rPr>
        <w:tab/>
      </w:r>
      <w:r w:rsidRPr="0067132D">
        <w:rPr>
          <w:rFonts w:ascii="Times New Roman" w:hAnsi="Times New Roman" w:cs="Times New Roman"/>
          <w:b/>
          <w:sz w:val="26"/>
          <w:szCs w:val="26"/>
        </w:rPr>
        <w:tab/>
      </w:r>
      <w:r w:rsidR="007A3BEA" w:rsidRPr="0067132D">
        <w:rPr>
          <w:rFonts w:ascii="Times New Roman" w:hAnsi="Times New Roman" w:cs="Times New Roman"/>
          <w:b/>
          <w:sz w:val="26"/>
          <w:szCs w:val="26"/>
        </w:rPr>
        <w:tab/>
      </w:r>
      <w:r w:rsidRPr="0067132D">
        <w:rPr>
          <w:rFonts w:ascii="Times New Roman" w:hAnsi="Times New Roman" w:cs="Times New Roman"/>
          <w:b/>
          <w:sz w:val="26"/>
          <w:szCs w:val="26"/>
        </w:rPr>
        <w:tab/>
        <w:t>Шариф Саид</w:t>
      </w:r>
    </w:p>
    <w:p w:rsidR="002749E8" w:rsidRPr="0067132D" w:rsidRDefault="002749E8" w:rsidP="0067132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0203E" w:rsidRPr="0067132D" w:rsidRDefault="0000203E" w:rsidP="0067132D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749E8" w:rsidRPr="0067132D" w:rsidRDefault="002749E8" w:rsidP="0067132D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734012, г. Душанбе, ул. Валаматзаде, 21                                </w:t>
      </w:r>
    </w:p>
    <w:p w:rsidR="002749E8" w:rsidRPr="0067132D" w:rsidRDefault="002749E8" w:rsidP="0067132D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Тел: </w:t>
      </w:r>
      <w:r w:rsidR="00A926C2">
        <w:rPr>
          <w:rFonts w:ascii="Times New Roman" w:eastAsia="Times New Roman" w:hAnsi="Times New Roman"/>
          <w:bCs/>
          <w:sz w:val="26"/>
          <w:szCs w:val="26"/>
          <w:lang w:eastAsia="ru-RU"/>
        </w:rPr>
        <w:t>+</w:t>
      </w:r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 992 372  </w:t>
      </w:r>
      <w:r w:rsidR="00A926C2">
        <w:rPr>
          <w:rFonts w:ascii="Times New Roman" w:eastAsia="Times New Roman" w:hAnsi="Times New Roman"/>
          <w:bCs/>
          <w:sz w:val="26"/>
          <w:szCs w:val="26"/>
          <w:lang w:eastAsia="ru-RU"/>
        </w:rPr>
        <w:t>221-14-80</w:t>
      </w:r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Факс:  221-14-80 </w:t>
      </w:r>
    </w:p>
    <w:p w:rsidR="002749E8" w:rsidRPr="0067132D" w:rsidRDefault="002749E8" w:rsidP="0067132D">
      <w:pPr>
        <w:tabs>
          <w:tab w:val="left" w:pos="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>Веб</w:t>
      </w:r>
      <w:proofErr w:type="spellEnd"/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>. сайт:</w:t>
      </w:r>
      <w:r w:rsidR="00A926C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hyperlink r:id="rId6" w:history="1">
        <w:r w:rsidRPr="0067132D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www.tpp.tj</w:t>
        </w:r>
      </w:hyperlink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</w:p>
    <w:p w:rsidR="00EA7E2E" w:rsidRPr="0067132D" w:rsidRDefault="002749E8" w:rsidP="0067132D">
      <w:pPr>
        <w:tabs>
          <w:tab w:val="left" w:pos="0"/>
        </w:tabs>
        <w:spacing w:before="120"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>E-m</w:t>
      </w:r>
      <w:proofErr w:type="gramStart"/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proofErr w:type="gramEnd"/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>il</w:t>
      </w:r>
      <w:proofErr w:type="spellEnd"/>
      <w:r w:rsidRPr="0067132D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  <w:r w:rsidR="00A926C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hyperlink r:id="rId7" w:history="1">
        <w:r w:rsidRPr="0067132D">
          <w:rPr>
            <w:rFonts w:ascii="Times New Roman" w:eastAsia="Times New Roman" w:hAnsi="Times New Roman"/>
            <w:bCs/>
            <w:sz w:val="26"/>
            <w:szCs w:val="26"/>
            <w:lang w:eastAsia="ru-RU"/>
          </w:rPr>
          <w:t>chamber@tpp.tj</w:t>
        </w:r>
      </w:hyperlink>
    </w:p>
    <w:sectPr w:rsidR="00EA7E2E" w:rsidRPr="0067132D" w:rsidSect="00C35182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7E83"/>
    <w:multiLevelType w:val="hybridMultilevel"/>
    <w:tmpl w:val="2FEA764E"/>
    <w:lvl w:ilvl="0" w:tplc="CF90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49E8"/>
    <w:rsid w:val="0000203E"/>
    <w:rsid w:val="000B29BB"/>
    <w:rsid w:val="000C043E"/>
    <w:rsid w:val="002749E8"/>
    <w:rsid w:val="002F275E"/>
    <w:rsid w:val="00431404"/>
    <w:rsid w:val="0048795C"/>
    <w:rsid w:val="0067132D"/>
    <w:rsid w:val="00700C3E"/>
    <w:rsid w:val="007A3BEA"/>
    <w:rsid w:val="00885BDC"/>
    <w:rsid w:val="00A926C2"/>
    <w:rsid w:val="00C35182"/>
    <w:rsid w:val="00C930B3"/>
    <w:rsid w:val="00D2525F"/>
    <w:rsid w:val="00D454E3"/>
    <w:rsid w:val="00E55C3A"/>
    <w:rsid w:val="00EA7E2E"/>
    <w:rsid w:val="00F5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mber@tpp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p.t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Vaha</cp:lastModifiedBy>
  <cp:revision>6</cp:revision>
  <cp:lastPrinted>2015-04-08T11:59:00Z</cp:lastPrinted>
  <dcterms:created xsi:type="dcterms:W3CDTF">2015-04-08T11:08:00Z</dcterms:created>
  <dcterms:modified xsi:type="dcterms:W3CDTF">2015-04-08T12:00:00Z</dcterms:modified>
</cp:coreProperties>
</file>